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10E0" w:rsidRPr="002633D6" w:rsidRDefault="003410E0" w:rsidP="00DD7EA7">
      <w:pPr>
        <w:jc w:val="center"/>
        <w:rPr>
          <w:b/>
        </w:rPr>
      </w:pPr>
      <w:r w:rsidRPr="002633D6">
        <w:rPr>
          <w:b/>
        </w:rPr>
        <w:t>Kickstarter Campaign</w:t>
      </w:r>
      <w:r w:rsidR="009E2DD6" w:rsidRPr="002633D6">
        <w:rPr>
          <w:b/>
        </w:rPr>
        <w:t xml:space="preserve">s </w:t>
      </w:r>
    </w:p>
    <w:p w:rsidR="009E2DD6" w:rsidRPr="002633D6" w:rsidRDefault="00FB61A2" w:rsidP="00DD7EA7">
      <w:pPr>
        <w:pStyle w:val="ListParagraph"/>
        <w:numPr>
          <w:ilvl w:val="0"/>
          <w:numId w:val="3"/>
        </w:numPr>
      </w:pPr>
      <w:r w:rsidRPr="002633D6">
        <w:t>Funding campaign trends since 2009</w:t>
      </w:r>
    </w:p>
    <w:p w:rsidR="009E2DD6" w:rsidRPr="002633D6" w:rsidRDefault="008D11FB">
      <w:r w:rsidRPr="002633D6">
        <w:t xml:space="preserve">The Amount of Kickstarter campaigns in 2017 totaled just 157 showing a continued decline from the </w:t>
      </w:r>
      <w:r w:rsidR="002633D6" w:rsidRPr="002633D6">
        <w:t xml:space="preserve">2015 </w:t>
      </w:r>
      <w:r w:rsidRPr="002633D6">
        <w:t xml:space="preserve">peak </w:t>
      </w:r>
      <w:r w:rsidR="00FB61A2" w:rsidRPr="002633D6">
        <w:t xml:space="preserve">in interest </w:t>
      </w:r>
      <w:r w:rsidR="002633D6" w:rsidRPr="002633D6">
        <w:t xml:space="preserve">of </w:t>
      </w:r>
      <w:r w:rsidRPr="002633D6">
        <w:t xml:space="preserve">1,225 campaigns </w:t>
      </w:r>
      <w:r w:rsidR="00FB61A2" w:rsidRPr="002633D6">
        <w:t>initiated.</w:t>
      </w:r>
    </w:p>
    <w:p w:rsidR="00E0003C" w:rsidRPr="002633D6" w:rsidRDefault="00E0003C">
      <w:r w:rsidRPr="002633D6">
        <w:rPr>
          <w:noProof/>
        </w:rPr>
        <w:drawing>
          <wp:inline distT="0" distB="0" distL="0" distR="0" wp14:anchorId="4C1D570E" wp14:editId="01D3B17D">
            <wp:extent cx="6740525" cy="2250831"/>
            <wp:effectExtent l="0" t="0" r="3175" b="16510"/>
            <wp:docPr id="1" name="Chart 1">
              <a:extLst xmlns:a="http://schemas.openxmlformats.org/drawingml/2006/main">
                <a:ext uri="{FF2B5EF4-FFF2-40B4-BE49-F238E27FC236}">
                  <a16:creationId xmlns:a16="http://schemas.microsoft.com/office/drawing/2014/main" id="{FB5F1BAE-4CD6-4887-90C6-397347B0CA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2633D6" w:rsidRPr="002633D6" w:rsidRDefault="002633D6" w:rsidP="002633D6">
      <w:pPr>
        <w:pStyle w:val="ListParagraph"/>
        <w:numPr>
          <w:ilvl w:val="0"/>
          <w:numId w:val="3"/>
        </w:numPr>
      </w:pPr>
      <w:r w:rsidRPr="002633D6">
        <w:t>Increased Failure Rates</w:t>
      </w:r>
    </w:p>
    <w:p w:rsidR="0083427B" w:rsidRPr="002633D6" w:rsidRDefault="00DD7EA7" w:rsidP="002633D6">
      <w:r w:rsidRPr="002633D6">
        <w:t xml:space="preserve">Through 2013, the majority of Kickstarter funding campaigns were successful. Since 2014, nearly as many funding campaigns have failed </w:t>
      </w:r>
      <w:r w:rsidR="0083427B" w:rsidRPr="002633D6">
        <w:t xml:space="preserve">as those that have succeeded.                      </w:t>
      </w:r>
    </w:p>
    <w:p w:rsidR="0083427B" w:rsidRPr="002633D6" w:rsidRDefault="0083427B" w:rsidP="0083427B">
      <w:r w:rsidRPr="002633D6">
        <w:rPr>
          <w:noProof/>
        </w:rPr>
        <w:drawing>
          <wp:inline distT="0" distB="0" distL="0" distR="0" wp14:anchorId="55DBD636" wp14:editId="6DB5C7BB">
            <wp:extent cx="6799385" cy="2227384"/>
            <wp:effectExtent l="0" t="0" r="1905" b="1905"/>
            <wp:docPr id="7" name="Chart 7">
              <a:extLst xmlns:a="http://schemas.openxmlformats.org/drawingml/2006/main">
                <a:ext uri="{FF2B5EF4-FFF2-40B4-BE49-F238E27FC236}">
                  <a16:creationId xmlns:a16="http://schemas.microsoft.com/office/drawing/2014/main" id="{42D333A5-C0FB-4501-BB24-6E2618AF7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2633D6" w:rsidRPr="002633D6" w:rsidRDefault="0083427B" w:rsidP="00F50E8A">
      <w:pPr>
        <w:ind w:firstLine="720"/>
      </w:pPr>
      <w:r w:rsidRPr="002633D6">
        <w:t xml:space="preserve">3) </w:t>
      </w:r>
      <w:r w:rsidR="002633D6" w:rsidRPr="002633D6">
        <w:t>Decreased interest in funding has lead to decreased attempts at campaigns</w:t>
      </w:r>
    </w:p>
    <w:p w:rsidR="0083427B" w:rsidRPr="002633D6" w:rsidRDefault="00F50E8A" w:rsidP="002633D6">
      <w:r w:rsidRPr="002633D6">
        <w:t xml:space="preserve">In 2015 nearly 100 times as many campaigns were initiated than in 2009. </w:t>
      </w:r>
      <w:r w:rsidR="0083427B" w:rsidRPr="002633D6">
        <w:t>It appears that a dramatic increa</w:t>
      </w:r>
      <w:r w:rsidR="002633D6" w:rsidRPr="002633D6">
        <w:t xml:space="preserve">se </w:t>
      </w:r>
      <w:r w:rsidR="0083427B" w:rsidRPr="002633D6">
        <w:t xml:space="preserve">in campaigns beginning in 2014 has outstretched the </w:t>
      </w:r>
      <w:r w:rsidRPr="002633D6">
        <w:t xml:space="preserve">number of </w:t>
      </w:r>
      <w:r w:rsidR="0083427B" w:rsidRPr="002633D6">
        <w:t>backers willing to</w:t>
      </w:r>
      <w:r w:rsidRPr="002633D6">
        <w:t xml:space="preserve"> invest</w:t>
      </w:r>
      <w:r w:rsidR="0083427B" w:rsidRPr="002633D6">
        <w:t xml:space="preserve">.  </w:t>
      </w:r>
      <w:r w:rsidR="002633D6" w:rsidRPr="002633D6">
        <w:t>In 2017 only 157 campaigns were initiated.</w:t>
      </w:r>
      <w:r w:rsidR="0083427B" w:rsidRPr="002633D6">
        <w:t xml:space="preserve">                                                                               </w:t>
      </w:r>
      <w:r w:rsidR="0083427B" w:rsidRPr="002633D6">
        <w:rPr>
          <w:noProof/>
        </w:rPr>
        <w:drawing>
          <wp:inline distT="0" distB="0" distL="0" distR="0" wp14:anchorId="2107A700" wp14:editId="3D9E6B97">
            <wp:extent cx="6787515" cy="1406770"/>
            <wp:effectExtent l="0" t="0" r="13335" b="3175"/>
            <wp:docPr id="8" name="Chart 8">
              <a:extLst xmlns:a="http://schemas.openxmlformats.org/drawingml/2006/main">
                <a:ext uri="{FF2B5EF4-FFF2-40B4-BE49-F238E27FC236}">
                  <a16:creationId xmlns:a16="http://schemas.microsoft.com/office/drawing/2014/main" id="{09750144-A311-45F0-BEB0-053962FFBA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2633D6" w:rsidRDefault="002633D6" w:rsidP="002633D6"/>
    <w:p w:rsidR="002633D6" w:rsidRDefault="002633D6" w:rsidP="002633D6">
      <w:pPr>
        <w:ind w:left="360"/>
      </w:pPr>
      <w:r>
        <w:lastRenderedPageBreak/>
        <w:t>4)Theater folks are not shy</w:t>
      </w:r>
      <w:r w:rsidR="00F76E0B">
        <w:t>.</w:t>
      </w:r>
    </w:p>
    <w:p w:rsidR="002633D6" w:rsidRDefault="00F76E0B" w:rsidP="002633D6">
      <w:pPr>
        <w:ind w:left="360"/>
      </w:pPr>
      <w:r>
        <w:t xml:space="preserve">Nearly half of all Kickstarter Campaigns are for Theater projects. It appears that 2014 was the year that the producers jumped on the Kickstarter </w:t>
      </w:r>
      <w:r w:rsidR="00D57835">
        <w:t xml:space="preserve">bandwagon. Technology and Film &amp; Video categories are a distant second and third in terms of total campaigns.   </w:t>
      </w:r>
    </w:p>
    <w:p w:rsidR="00F50E8A" w:rsidRPr="002633D6" w:rsidRDefault="00F76E0B" w:rsidP="00DD7EA7">
      <w:r>
        <w:rPr>
          <w:noProof/>
        </w:rPr>
        <w:drawing>
          <wp:inline distT="0" distB="0" distL="0" distR="0" wp14:anchorId="53413EA5" wp14:editId="5A34F634">
            <wp:extent cx="6583680" cy="2790093"/>
            <wp:effectExtent l="0" t="0" r="7620" b="10795"/>
            <wp:docPr id="10" name="Chart 10">
              <a:extLst xmlns:a="http://schemas.openxmlformats.org/drawingml/2006/main">
                <a:ext uri="{FF2B5EF4-FFF2-40B4-BE49-F238E27FC236}">
                  <a16:creationId xmlns:a16="http://schemas.microsoft.com/office/drawing/2014/main" id="{2BF77978-3F83-4922-BBF0-A85351F51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DD7EA7" w:rsidRDefault="00DD7EA7" w:rsidP="00DD7EA7"/>
    <w:p w:rsidR="00301A62" w:rsidRDefault="00301A62" w:rsidP="00DD7EA7">
      <w:r>
        <w:t>Date limitations:</w:t>
      </w:r>
    </w:p>
    <w:p w:rsidR="00301A62" w:rsidRDefault="00301A62" w:rsidP="00DD7EA7">
      <w:r>
        <w:t xml:space="preserve">Funding vs returns to investors. The data provided does not clarify if the projects were successful or profitable on completion. If that data were available, individual projects would be better informed as to how to present the project for funding based on a correlation to prior successes.  </w:t>
      </w:r>
    </w:p>
    <w:p w:rsidR="00301A62" w:rsidRDefault="00BD3AB6" w:rsidP="00DD7EA7">
      <w:r>
        <w:t xml:space="preserve">Clarification as to the Deadline date calculation would be helpful. Deadlines between 7 and 60 days are common but there is no clear reason why one project may have a deadline of 10 days and another project has 2 months to obtain funding. More time to obtain project funding would clearly make funding the project more likely.  </w:t>
      </w:r>
    </w:p>
    <w:p w:rsidR="00BD3AB6" w:rsidRDefault="00BD3AB6" w:rsidP="00DD7EA7"/>
    <w:p w:rsidR="00BD3AB6" w:rsidRDefault="00BD3AB6" w:rsidP="00DD7EA7">
      <w:r>
        <w:t>More tables and graphs that would be useful:</w:t>
      </w:r>
    </w:p>
    <w:p w:rsidR="00BD3AB6" w:rsidRDefault="00BD3AB6" w:rsidP="00BD3AB6">
      <w:pPr>
        <w:pStyle w:val="ListParagraph"/>
        <w:numPr>
          <w:ilvl w:val="0"/>
          <w:numId w:val="4"/>
        </w:numPr>
      </w:pPr>
      <w:r>
        <w:t xml:space="preserve">A more detailed breakdown of categories by subcategories </w:t>
      </w:r>
    </w:p>
    <w:p w:rsidR="00BD3AB6" w:rsidRDefault="00BD3AB6" w:rsidP="00BD3AB6">
      <w:pPr>
        <w:pStyle w:val="ListParagraph"/>
        <w:numPr>
          <w:ilvl w:val="0"/>
          <w:numId w:val="4"/>
        </w:numPr>
      </w:pPr>
      <w:r>
        <w:t>Correlation between number of backers in prior projects (interest) and funding success</w:t>
      </w:r>
    </w:p>
    <w:p w:rsidR="00BD3AB6" w:rsidRDefault="00BD3AB6" w:rsidP="00BD3AB6">
      <w:pPr>
        <w:pStyle w:val="ListParagraph"/>
        <w:numPr>
          <w:ilvl w:val="0"/>
          <w:numId w:val="4"/>
        </w:numPr>
      </w:pPr>
      <w:r>
        <w:t xml:space="preserve">Timing &amp; release dates: Do people like to contribute at </w:t>
      </w:r>
      <w:proofErr w:type="spellStart"/>
      <w:r>
        <w:t>xmas</w:t>
      </w:r>
      <w:proofErr w:type="spellEnd"/>
      <w:r>
        <w:t xml:space="preserve"> time do to charity or are they out of money? Further analysis may show if it’s helpful or not to </w:t>
      </w:r>
      <w:r w:rsidR="002938D2">
        <w:t xml:space="preserve">request project funding at certain times in a year. </w:t>
      </w:r>
    </w:p>
    <w:p w:rsidR="002938D2" w:rsidRDefault="002938D2" w:rsidP="002938D2"/>
    <w:p w:rsidR="00AE0AB5" w:rsidRDefault="00AE0AB5" w:rsidP="002938D2">
      <w:r>
        <w:t>Tim Geraghty</w:t>
      </w:r>
    </w:p>
    <w:p w:rsidR="00AE0AB5" w:rsidRDefault="00AE0AB5" w:rsidP="002938D2">
      <w:bookmarkStart w:id="0" w:name="_GoBack"/>
      <w:bookmarkEnd w:id="0"/>
    </w:p>
    <w:p w:rsidR="00BD3AB6" w:rsidRDefault="00BD3AB6" w:rsidP="00DD7EA7"/>
    <w:p w:rsidR="00BD3AB6" w:rsidRDefault="00BD3AB6" w:rsidP="00DD7EA7"/>
    <w:p w:rsidR="00BD3AB6" w:rsidRDefault="00BD3AB6" w:rsidP="00DD7EA7"/>
    <w:p w:rsidR="00BD3AB6" w:rsidRDefault="00BD3AB6" w:rsidP="00DD7EA7"/>
    <w:p w:rsidR="00BD3AB6" w:rsidRDefault="00BD3AB6" w:rsidP="00DD7EA7"/>
    <w:p w:rsidR="00301A62" w:rsidRDefault="00301A62" w:rsidP="00DD7EA7"/>
    <w:p w:rsidR="00301A62" w:rsidRDefault="00301A62" w:rsidP="00DD7EA7"/>
    <w:p w:rsidR="00301A62" w:rsidRDefault="00301A62" w:rsidP="00DD7EA7"/>
    <w:p w:rsidR="00301A62" w:rsidRDefault="00301A62" w:rsidP="00DD7EA7"/>
    <w:p w:rsidR="00301A62" w:rsidRPr="002633D6" w:rsidRDefault="00301A62" w:rsidP="00DD7EA7"/>
    <w:p w:rsidR="00DD7EA7" w:rsidRPr="002633D6" w:rsidRDefault="00DD7EA7" w:rsidP="00DD7EA7"/>
    <w:p w:rsidR="00DD7EA7" w:rsidRPr="002633D6" w:rsidRDefault="00DD7EA7" w:rsidP="00DD7EA7"/>
    <w:p w:rsidR="00DD7EA7" w:rsidRPr="002633D6" w:rsidRDefault="00DD7EA7" w:rsidP="00DD7EA7"/>
    <w:p w:rsidR="00DD7EA7" w:rsidRPr="002633D6" w:rsidRDefault="00DD7EA7" w:rsidP="00DD7EA7">
      <w:pPr>
        <w:pStyle w:val="ListParagraph"/>
        <w:numPr>
          <w:ilvl w:val="0"/>
          <w:numId w:val="3"/>
        </w:numPr>
      </w:pPr>
    </w:p>
    <w:p w:rsidR="00DD7EA7" w:rsidRPr="002633D6" w:rsidRDefault="00DD7EA7" w:rsidP="00DD7EA7">
      <w:pPr>
        <w:pStyle w:val="ListParagraph"/>
        <w:numPr>
          <w:ilvl w:val="0"/>
          <w:numId w:val="3"/>
        </w:numPr>
      </w:pPr>
    </w:p>
    <w:p w:rsidR="00DD7EA7" w:rsidRPr="002633D6" w:rsidRDefault="00DD7EA7" w:rsidP="00DD7EA7">
      <w:pPr>
        <w:pStyle w:val="ListParagraph"/>
        <w:numPr>
          <w:ilvl w:val="0"/>
          <w:numId w:val="3"/>
        </w:numPr>
      </w:pPr>
      <w:r w:rsidRPr="002633D6">
        <w:t>A focus on the arts</w:t>
      </w:r>
    </w:p>
    <w:p w:rsidR="00DD7EA7" w:rsidRPr="002633D6" w:rsidRDefault="00DD7EA7" w:rsidP="00DD7EA7">
      <w:r w:rsidRPr="002633D6">
        <w:t xml:space="preserve">As the chart below illustrates, the Theater and Music categories show the most activity. Non-arts campaigns, such as Food, have shown little interest and even less success in funding.  </w:t>
      </w:r>
    </w:p>
    <w:p w:rsidR="00DD7EA7" w:rsidRPr="002633D6" w:rsidRDefault="00DD7EA7" w:rsidP="00DD7EA7">
      <w:r w:rsidRPr="002633D6">
        <w:rPr>
          <w:noProof/>
        </w:rPr>
        <w:drawing>
          <wp:inline distT="0" distB="0" distL="0" distR="0" wp14:anchorId="7A73E183" wp14:editId="50C31954">
            <wp:extent cx="5943600" cy="3376295"/>
            <wp:effectExtent l="0" t="0" r="0" b="14605"/>
            <wp:docPr id="6" name="Chart 6">
              <a:extLst xmlns:a="http://schemas.openxmlformats.org/drawingml/2006/main">
                <a:ext uri="{FF2B5EF4-FFF2-40B4-BE49-F238E27FC236}">
                  <a16:creationId xmlns:a16="http://schemas.microsoft.com/office/drawing/2014/main" id="{DF77D352-C4B7-41C8-9A50-DD2072B311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DD7EA7" w:rsidRPr="002633D6" w:rsidRDefault="00DD7EA7"/>
    <w:p w:rsidR="004B223A" w:rsidRPr="002633D6" w:rsidRDefault="004B223A"/>
    <w:p w:rsidR="00DD7EA7" w:rsidRPr="002633D6" w:rsidRDefault="00DD7EA7"/>
    <w:p w:rsidR="00DD7EA7" w:rsidRPr="002633D6" w:rsidRDefault="00DD7EA7"/>
    <w:p w:rsidR="00DD7EA7" w:rsidRPr="002633D6" w:rsidRDefault="00DD7EA7"/>
    <w:p w:rsidR="00DD7EA7" w:rsidRPr="002633D6" w:rsidRDefault="00DD7EA7"/>
    <w:p w:rsidR="00DD7EA7" w:rsidRPr="002633D6" w:rsidRDefault="00DD7EA7"/>
    <w:p w:rsidR="00DD7EA7" w:rsidRPr="002633D6" w:rsidRDefault="00DD7EA7"/>
    <w:p w:rsidR="004B223A" w:rsidRPr="002633D6" w:rsidRDefault="004B223A"/>
    <w:p w:rsidR="004B223A" w:rsidRPr="002633D6" w:rsidRDefault="004B223A"/>
    <w:p w:rsidR="004B223A" w:rsidRPr="002633D6" w:rsidRDefault="004B223A">
      <w:r w:rsidRPr="002633D6">
        <w:rPr>
          <w:noProof/>
        </w:rPr>
        <w:drawing>
          <wp:inline distT="0" distB="0" distL="0" distR="0" wp14:anchorId="501FFD5A" wp14:editId="01A915B8">
            <wp:extent cx="5943600" cy="3376295"/>
            <wp:effectExtent l="0" t="0" r="0" b="14605"/>
            <wp:docPr id="5" name="Chart 5">
              <a:extLst xmlns:a="http://schemas.openxmlformats.org/drawingml/2006/main">
                <a:ext uri="{FF2B5EF4-FFF2-40B4-BE49-F238E27FC236}">
                  <a16:creationId xmlns:a16="http://schemas.microsoft.com/office/drawing/2014/main" id="{DF77D352-C4B7-41C8-9A50-DD2072B311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B223A" w:rsidRPr="002633D6" w:rsidRDefault="004B223A"/>
    <w:p w:rsidR="004B223A" w:rsidRDefault="004B223A">
      <w:r>
        <w:rPr>
          <w:noProof/>
        </w:rPr>
        <w:drawing>
          <wp:inline distT="0" distB="0" distL="0" distR="0" wp14:anchorId="07A1D395" wp14:editId="663EAAB5">
            <wp:extent cx="4572000" cy="2743200"/>
            <wp:effectExtent l="0" t="0" r="0" b="0"/>
            <wp:docPr id="4" name="Chart 4">
              <a:extLst xmlns:a="http://schemas.openxmlformats.org/drawingml/2006/main">
                <a:ext uri="{FF2B5EF4-FFF2-40B4-BE49-F238E27FC236}">
                  <a16:creationId xmlns:a16="http://schemas.microsoft.com/office/drawing/2014/main" id="{42D333A5-C0FB-4501-BB24-6E2618AF7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B223A" w:rsidRDefault="004B223A"/>
    <w:p w:rsidR="004B223A" w:rsidRDefault="004B223A"/>
    <w:p w:rsidR="004B223A" w:rsidRDefault="004B223A"/>
    <w:p w:rsidR="00FB61A2" w:rsidRDefault="00FB61A2"/>
    <w:p w:rsidR="00FB61A2" w:rsidRDefault="00FB61A2"/>
    <w:p w:rsidR="00FB61A2" w:rsidRDefault="00FB61A2">
      <w:r>
        <w:rPr>
          <w:noProof/>
        </w:rPr>
        <w:lastRenderedPageBreak/>
        <w:drawing>
          <wp:inline distT="0" distB="0" distL="0" distR="0" wp14:anchorId="0F1A8720" wp14:editId="07BE7F51">
            <wp:extent cx="5937738" cy="2743200"/>
            <wp:effectExtent l="0" t="0" r="6350" b="0"/>
            <wp:docPr id="2" name="Chart 2">
              <a:extLst xmlns:a="http://schemas.openxmlformats.org/drawingml/2006/main">
                <a:ext uri="{FF2B5EF4-FFF2-40B4-BE49-F238E27FC236}">
                  <a16:creationId xmlns:a16="http://schemas.microsoft.com/office/drawing/2014/main" id="{42D333A5-C0FB-4501-BB24-6E2618AF75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B61A2" w:rsidRDefault="00FB61A2"/>
    <w:p w:rsidR="00FB61A2" w:rsidRDefault="00FB61A2"/>
    <w:p w:rsidR="00FB61A2" w:rsidRDefault="00FB61A2"/>
    <w:p w:rsidR="003410E0" w:rsidRDefault="003410E0"/>
    <w:p w:rsidR="003410E0" w:rsidRDefault="003410E0"/>
    <w:p w:rsidR="003410E0" w:rsidRDefault="003410E0"/>
    <w:sectPr w:rsidR="003410E0" w:rsidSect="008342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9904E9"/>
    <w:multiLevelType w:val="hybridMultilevel"/>
    <w:tmpl w:val="2738F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426C12"/>
    <w:multiLevelType w:val="hybridMultilevel"/>
    <w:tmpl w:val="86D4D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DB5555"/>
    <w:multiLevelType w:val="hybridMultilevel"/>
    <w:tmpl w:val="DB8AD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CA31D1"/>
    <w:multiLevelType w:val="hybridMultilevel"/>
    <w:tmpl w:val="43D00E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10"/>
    <w:rsid w:val="002633D6"/>
    <w:rsid w:val="002938D2"/>
    <w:rsid w:val="00301A62"/>
    <w:rsid w:val="003410E0"/>
    <w:rsid w:val="004B223A"/>
    <w:rsid w:val="00620B05"/>
    <w:rsid w:val="00666632"/>
    <w:rsid w:val="0069769B"/>
    <w:rsid w:val="0083427B"/>
    <w:rsid w:val="008D11FB"/>
    <w:rsid w:val="009E2DD6"/>
    <w:rsid w:val="00AE0AB5"/>
    <w:rsid w:val="00BD3AB6"/>
    <w:rsid w:val="00C01998"/>
    <w:rsid w:val="00D44010"/>
    <w:rsid w:val="00D57835"/>
    <w:rsid w:val="00DD7EA7"/>
    <w:rsid w:val="00E0003C"/>
    <w:rsid w:val="00F50E8A"/>
    <w:rsid w:val="00F76E0B"/>
    <w:rsid w:val="00FB61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0C7FF"/>
  <w15:chartTrackingRefBased/>
  <w15:docId w15:val="{372F721C-AB3B-42DE-B347-A4B5D7F53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0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3.xml"/><Relationship Id="rId12" Type="http://schemas.openxmlformats.org/officeDocument/2006/relationships/chart" Target="charts/chart8.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chart" Target="charts/chart7.xml"/><Relationship Id="rId5" Type="http://schemas.openxmlformats.org/officeDocument/2006/relationships/chart" Target="charts/chart1.xml"/><Relationship Id="rId10"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SOLVED.xlsx]Results by Date!PivotTable9</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Kickstarter campaign results </a:t>
            </a:r>
            <a:r>
              <a:rPr lang="en-US" baseline="0"/>
              <a:t>2009 - 2017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1"/>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28575" cap="rnd">
            <a:solidFill>
              <a:schemeClr val="accent1"/>
            </a:solidFill>
            <a:round/>
          </a:ln>
          <a:effectLst/>
        </c:spPr>
        <c:marker>
          <c:symbol val="none"/>
        </c:marker>
      </c:pivotFmt>
      <c:pivotFmt>
        <c:idx val="13"/>
        <c:spPr>
          <a:solidFill>
            <a:schemeClr val="accent1"/>
          </a:solidFill>
          <a:ln w="28575" cap="rnd">
            <a:solidFill>
              <a:schemeClr val="accent1"/>
            </a:solidFill>
            <a:round/>
          </a:ln>
          <a:effectLst/>
        </c:spPr>
        <c:marker>
          <c:symbol val="none"/>
        </c:marker>
      </c:pivotFmt>
      <c:pivotFmt>
        <c:idx val="14"/>
        <c:spPr>
          <a:solidFill>
            <a:schemeClr val="accent1"/>
          </a:solidFill>
          <a:ln w="28575" cap="rnd">
            <a:solidFill>
              <a:schemeClr val="accent1"/>
            </a:solidFill>
            <a:round/>
          </a:ln>
          <a:effectLst/>
        </c:spPr>
        <c:marker>
          <c:symbol val="none"/>
        </c:marker>
      </c:pivotFmt>
    </c:pivotFmts>
    <c:plotArea>
      <c:layout>
        <c:manualLayout>
          <c:layoutTarget val="inner"/>
          <c:xMode val="edge"/>
          <c:yMode val="edge"/>
          <c:x val="5.1037586647822868E-2"/>
          <c:y val="0.16927120202777185"/>
          <c:w val="0.91029805484840709"/>
          <c:h val="0.69512757649295942"/>
        </c:manualLayout>
      </c:layout>
      <c:lineChart>
        <c:grouping val="standard"/>
        <c:varyColors val="0"/>
        <c:ser>
          <c:idx val="0"/>
          <c:order val="0"/>
          <c:tx>
            <c:strRef>
              <c:f>'Results by Date'!$B$3:$B$4</c:f>
              <c:strCache>
                <c:ptCount val="1"/>
                <c:pt idx="0">
                  <c:v>canceled</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 by Date'!$A$5:$A$14</c:f>
              <c:strCache>
                <c:ptCount val="9"/>
                <c:pt idx="0">
                  <c:v>2009</c:v>
                </c:pt>
                <c:pt idx="1">
                  <c:v>2010</c:v>
                </c:pt>
                <c:pt idx="2">
                  <c:v>2011</c:v>
                </c:pt>
                <c:pt idx="3">
                  <c:v>2012</c:v>
                </c:pt>
                <c:pt idx="4">
                  <c:v>2013</c:v>
                </c:pt>
                <c:pt idx="5">
                  <c:v>2014</c:v>
                </c:pt>
                <c:pt idx="6">
                  <c:v>2015</c:v>
                </c:pt>
                <c:pt idx="7">
                  <c:v>2016</c:v>
                </c:pt>
                <c:pt idx="8">
                  <c:v>2017</c:v>
                </c:pt>
              </c:strCache>
            </c:strRef>
          </c:cat>
          <c:val>
            <c:numRef>
              <c:f>'Results by Date'!$B$5:$B$14</c:f>
              <c:numCache>
                <c:formatCode>General</c:formatCode>
                <c:ptCount val="9"/>
                <c:pt idx="0">
                  <c:v>1</c:v>
                </c:pt>
                <c:pt idx="1">
                  <c:v>1</c:v>
                </c:pt>
                <c:pt idx="2">
                  <c:v>7</c:v>
                </c:pt>
                <c:pt idx="3">
                  <c:v>6</c:v>
                </c:pt>
                <c:pt idx="4">
                  <c:v>7</c:v>
                </c:pt>
                <c:pt idx="5">
                  <c:v>80</c:v>
                </c:pt>
                <c:pt idx="6">
                  <c:v>131</c:v>
                </c:pt>
                <c:pt idx="7">
                  <c:v>99</c:v>
                </c:pt>
                <c:pt idx="8">
                  <c:v>17</c:v>
                </c:pt>
              </c:numCache>
            </c:numRef>
          </c:val>
          <c:smooth val="0"/>
          <c:extLst>
            <c:ext xmlns:c16="http://schemas.microsoft.com/office/drawing/2014/chart" uri="{C3380CC4-5D6E-409C-BE32-E72D297353CC}">
              <c16:uniqueId val="{00000000-B63A-4E1C-9A45-68DE70A9E707}"/>
            </c:ext>
          </c:extLst>
        </c:ser>
        <c:ser>
          <c:idx val="1"/>
          <c:order val="1"/>
          <c:tx>
            <c:strRef>
              <c:f>'Results by Date'!$C$3:$C$4</c:f>
              <c:strCache>
                <c:ptCount val="1"/>
                <c:pt idx="0">
                  <c:v>failed</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 by Date'!$A$5:$A$14</c:f>
              <c:strCache>
                <c:ptCount val="9"/>
                <c:pt idx="0">
                  <c:v>2009</c:v>
                </c:pt>
                <c:pt idx="1">
                  <c:v>2010</c:v>
                </c:pt>
                <c:pt idx="2">
                  <c:v>2011</c:v>
                </c:pt>
                <c:pt idx="3">
                  <c:v>2012</c:v>
                </c:pt>
                <c:pt idx="4">
                  <c:v>2013</c:v>
                </c:pt>
                <c:pt idx="5">
                  <c:v>2014</c:v>
                </c:pt>
                <c:pt idx="6">
                  <c:v>2015</c:v>
                </c:pt>
                <c:pt idx="7">
                  <c:v>2016</c:v>
                </c:pt>
                <c:pt idx="8">
                  <c:v>2017</c:v>
                </c:pt>
              </c:strCache>
            </c:strRef>
          </c:cat>
          <c:val>
            <c:numRef>
              <c:f>'Results by Date'!$C$5:$C$14</c:f>
              <c:numCache>
                <c:formatCode>General</c:formatCode>
                <c:ptCount val="9"/>
                <c:pt idx="0">
                  <c:v>4</c:v>
                </c:pt>
                <c:pt idx="1">
                  <c:v>15</c:v>
                </c:pt>
                <c:pt idx="2">
                  <c:v>28</c:v>
                </c:pt>
                <c:pt idx="3">
                  <c:v>60</c:v>
                </c:pt>
                <c:pt idx="4">
                  <c:v>67</c:v>
                </c:pt>
                <c:pt idx="5">
                  <c:v>423</c:v>
                </c:pt>
                <c:pt idx="6">
                  <c:v>527</c:v>
                </c:pt>
                <c:pt idx="7">
                  <c:v>375</c:v>
                </c:pt>
                <c:pt idx="8">
                  <c:v>31</c:v>
                </c:pt>
              </c:numCache>
            </c:numRef>
          </c:val>
          <c:smooth val="0"/>
          <c:extLst>
            <c:ext xmlns:c16="http://schemas.microsoft.com/office/drawing/2014/chart" uri="{C3380CC4-5D6E-409C-BE32-E72D297353CC}">
              <c16:uniqueId val="{00000001-B63A-4E1C-9A45-68DE70A9E707}"/>
            </c:ext>
          </c:extLst>
        </c:ser>
        <c:ser>
          <c:idx val="2"/>
          <c:order val="2"/>
          <c:tx>
            <c:strRef>
              <c:f>'Results by Date'!$D$3:$D$4</c:f>
              <c:strCache>
                <c:ptCount val="1"/>
                <c:pt idx="0">
                  <c:v>live</c:v>
                </c:pt>
              </c:strCache>
            </c:strRef>
          </c:tx>
          <c:spPr>
            <a:ln w="28575" cap="rnd">
              <a:solidFill>
                <a:schemeClr val="accent3"/>
              </a:solidFill>
              <a:round/>
            </a:ln>
            <a:effectLst/>
          </c:spPr>
          <c:marker>
            <c:symbol val="none"/>
          </c:marker>
          <c:cat>
            <c:strRef>
              <c:f>'Results by Date'!$A$5:$A$14</c:f>
              <c:strCache>
                <c:ptCount val="9"/>
                <c:pt idx="0">
                  <c:v>2009</c:v>
                </c:pt>
                <c:pt idx="1">
                  <c:v>2010</c:v>
                </c:pt>
                <c:pt idx="2">
                  <c:v>2011</c:v>
                </c:pt>
                <c:pt idx="3">
                  <c:v>2012</c:v>
                </c:pt>
                <c:pt idx="4">
                  <c:v>2013</c:v>
                </c:pt>
                <c:pt idx="5">
                  <c:v>2014</c:v>
                </c:pt>
                <c:pt idx="6">
                  <c:v>2015</c:v>
                </c:pt>
                <c:pt idx="7">
                  <c:v>2016</c:v>
                </c:pt>
                <c:pt idx="8">
                  <c:v>2017</c:v>
                </c:pt>
              </c:strCache>
            </c:strRef>
          </c:cat>
          <c:val>
            <c:numRef>
              <c:f>'Results by Date'!$D$5:$D$14</c:f>
              <c:numCache>
                <c:formatCode>General</c:formatCode>
                <c:ptCount val="9"/>
                <c:pt idx="8">
                  <c:v>50</c:v>
                </c:pt>
              </c:numCache>
            </c:numRef>
          </c:val>
          <c:smooth val="0"/>
          <c:extLst>
            <c:ext xmlns:c16="http://schemas.microsoft.com/office/drawing/2014/chart" uri="{C3380CC4-5D6E-409C-BE32-E72D297353CC}">
              <c16:uniqueId val="{00000002-B63A-4E1C-9A45-68DE70A9E707}"/>
            </c:ext>
          </c:extLst>
        </c:ser>
        <c:ser>
          <c:idx val="3"/>
          <c:order val="3"/>
          <c:tx>
            <c:strRef>
              <c:f>'Results by Date'!$E$3:$E$4</c:f>
              <c:strCache>
                <c:ptCount val="1"/>
                <c:pt idx="0">
                  <c:v>successful</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'Results by Date'!$A$5:$A$14</c:f>
              <c:strCache>
                <c:ptCount val="9"/>
                <c:pt idx="0">
                  <c:v>2009</c:v>
                </c:pt>
                <c:pt idx="1">
                  <c:v>2010</c:v>
                </c:pt>
                <c:pt idx="2">
                  <c:v>2011</c:v>
                </c:pt>
                <c:pt idx="3">
                  <c:v>2012</c:v>
                </c:pt>
                <c:pt idx="4">
                  <c:v>2013</c:v>
                </c:pt>
                <c:pt idx="5">
                  <c:v>2014</c:v>
                </c:pt>
                <c:pt idx="6">
                  <c:v>2015</c:v>
                </c:pt>
                <c:pt idx="7">
                  <c:v>2016</c:v>
                </c:pt>
                <c:pt idx="8">
                  <c:v>2017</c:v>
                </c:pt>
              </c:strCache>
            </c:strRef>
          </c:cat>
          <c:val>
            <c:numRef>
              <c:f>'Results by Date'!$E$5:$E$14</c:f>
              <c:numCache>
                <c:formatCode>General</c:formatCode>
                <c:ptCount val="9"/>
                <c:pt idx="0">
                  <c:v>9</c:v>
                </c:pt>
                <c:pt idx="1">
                  <c:v>49</c:v>
                </c:pt>
                <c:pt idx="2">
                  <c:v>136</c:v>
                </c:pt>
                <c:pt idx="3">
                  <c:v>216</c:v>
                </c:pt>
                <c:pt idx="4">
                  <c:v>200</c:v>
                </c:pt>
                <c:pt idx="5">
                  <c:v>474</c:v>
                </c:pt>
                <c:pt idx="6">
                  <c:v>567</c:v>
                </c:pt>
                <c:pt idx="7">
                  <c:v>475</c:v>
                </c:pt>
                <c:pt idx="8">
                  <c:v>59</c:v>
                </c:pt>
              </c:numCache>
            </c:numRef>
          </c:val>
          <c:smooth val="0"/>
          <c:extLst>
            <c:ext xmlns:c16="http://schemas.microsoft.com/office/drawing/2014/chart" uri="{C3380CC4-5D6E-409C-BE32-E72D297353CC}">
              <c16:uniqueId val="{00000003-B63A-4E1C-9A45-68DE70A9E707}"/>
            </c:ext>
          </c:extLst>
        </c:ser>
        <c:dLbls>
          <c:showLegendKey val="0"/>
          <c:showVal val="0"/>
          <c:showCatName val="0"/>
          <c:showSerName val="0"/>
          <c:showPercent val="0"/>
          <c:showBubbleSize val="0"/>
        </c:dLbls>
        <c:smooth val="0"/>
        <c:axId val="647123744"/>
        <c:axId val="647117840"/>
      </c:lineChart>
      <c:catAx>
        <c:axId val="647123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117840"/>
        <c:crosses val="autoZero"/>
        <c:auto val="1"/>
        <c:lblAlgn val="ctr"/>
        <c:lblOffset val="100"/>
        <c:noMultiLvlLbl val="0"/>
      </c:catAx>
      <c:valAx>
        <c:axId val="64711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123744"/>
        <c:crosses val="autoZero"/>
        <c:crossBetween val="between"/>
      </c:valAx>
      <c:spPr>
        <a:noFill/>
        <a:ln>
          <a:noFill/>
        </a:ln>
        <a:effectLst/>
      </c:spPr>
    </c:plotArea>
    <c:legend>
      <c:legendPos val="r"/>
      <c:layout>
        <c:manualLayout>
          <c:xMode val="edge"/>
          <c:yMode val="edge"/>
          <c:x val="5.0110340069950049E-2"/>
          <c:y val="0.15531262520473893"/>
          <c:w val="0.24118985126859144"/>
          <c:h val="0.3540246613546510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 vs.</a:t>
            </a:r>
            <a:r>
              <a:rPr lang="en-US" baseline="0"/>
              <a:t> Failed funding attempts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'Test 1'!$H$4</c:f>
              <c:strCache>
                <c:ptCount val="1"/>
                <c:pt idx="0">
                  <c:v>% Successful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1'!$H$5:$H$13</c:f>
              <c:numCache>
                <c:formatCode>0%</c:formatCode>
                <c:ptCount val="9"/>
                <c:pt idx="0">
                  <c:v>0.6428571428571429</c:v>
                </c:pt>
                <c:pt idx="1">
                  <c:v>0.75384615384615383</c:v>
                </c:pt>
                <c:pt idx="2">
                  <c:v>0.79532163742690054</c:v>
                </c:pt>
                <c:pt idx="3">
                  <c:v>0.76595744680851063</c:v>
                </c:pt>
                <c:pt idx="4">
                  <c:v>0.72992700729927007</c:v>
                </c:pt>
                <c:pt idx="5">
                  <c:v>0.48515864892528149</c:v>
                </c:pt>
                <c:pt idx="6">
                  <c:v>0.46285714285714286</c:v>
                </c:pt>
                <c:pt idx="7">
                  <c:v>0.50052687038988408</c:v>
                </c:pt>
                <c:pt idx="8">
                  <c:v>0.37579617834394907</c:v>
                </c:pt>
              </c:numCache>
            </c:numRef>
          </c:val>
          <c:smooth val="0"/>
          <c:extLst>
            <c:ext xmlns:c16="http://schemas.microsoft.com/office/drawing/2014/chart" uri="{C3380CC4-5D6E-409C-BE32-E72D297353CC}">
              <c16:uniqueId val="{00000000-1C2A-4872-9760-9925BE4F1A21}"/>
            </c:ext>
          </c:extLst>
        </c:ser>
        <c:ser>
          <c:idx val="1"/>
          <c:order val="1"/>
          <c:tx>
            <c:strRef>
              <c:f>'Test 1'!$I$4</c:f>
              <c:strCache>
                <c:ptCount val="1"/>
                <c:pt idx="0">
                  <c:v>Failed / Succeded</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1'!$I$5:$I$13</c:f>
            </c:numRef>
          </c:val>
          <c:smooth val="0"/>
          <c:extLst>
            <c:ext xmlns:c16="http://schemas.microsoft.com/office/drawing/2014/chart" uri="{C3380CC4-5D6E-409C-BE32-E72D297353CC}">
              <c16:uniqueId val="{00000001-1C2A-4872-9760-9925BE4F1A21}"/>
            </c:ext>
          </c:extLst>
        </c:ser>
        <c:ser>
          <c:idx val="2"/>
          <c:order val="2"/>
          <c:tx>
            <c:strRef>
              <c:f>'Test 1'!$J$4</c:f>
              <c:strCache>
                <c:ptCount val="1"/>
                <c:pt idx="0">
                  <c:v>% Failed</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1'!$J$5:$J$13</c:f>
              <c:numCache>
                <c:formatCode>0%</c:formatCode>
                <c:ptCount val="9"/>
                <c:pt idx="0">
                  <c:v>0.2857142857142857</c:v>
                </c:pt>
                <c:pt idx="1">
                  <c:v>0.23076923076923078</c:v>
                </c:pt>
                <c:pt idx="2">
                  <c:v>0.16374269005847952</c:v>
                </c:pt>
                <c:pt idx="3">
                  <c:v>0.21276595744680851</c:v>
                </c:pt>
                <c:pt idx="4">
                  <c:v>0.24452554744525548</c:v>
                </c:pt>
                <c:pt idx="5">
                  <c:v>0.4329580348004094</c:v>
                </c:pt>
                <c:pt idx="6">
                  <c:v>0.43020408163265306</c:v>
                </c:pt>
                <c:pt idx="7">
                  <c:v>0.39515279241306639</c:v>
                </c:pt>
                <c:pt idx="8">
                  <c:v>0.19745222929936307</c:v>
                </c:pt>
              </c:numCache>
            </c:numRef>
          </c:val>
          <c:smooth val="0"/>
          <c:extLst>
            <c:ext xmlns:c16="http://schemas.microsoft.com/office/drawing/2014/chart" uri="{C3380CC4-5D6E-409C-BE32-E72D297353CC}">
              <c16:uniqueId val="{00000002-1C2A-4872-9760-9925BE4F1A21}"/>
            </c:ext>
          </c:extLst>
        </c:ser>
        <c:dLbls>
          <c:showLegendKey val="0"/>
          <c:showVal val="0"/>
          <c:showCatName val="0"/>
          <c:showSerName val="0"/>
          <c:showPercent val="0"/>
          <c:showBubbleSize val="0"/>
        </c:dLbls>
        <c:smooth val="0"/>
        <c:axId val="647498696"/>
        <c:axId val="647503288"/>
      </c:lineChart>
      <c:catAx>
        <c:axId val="64749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503288"/>
        <c:crosses val="autoZero"/>
        <c:auto val="1"/>
        <c:lblAlgn val="ctr"/>
        <c:lblOffset val="100"/>
        <c:noMultiLvlLbl val="0"/>
      </c:catAx>
      <c:valAx>
        <c:axId val="647503288"/>
        <c:scaling>
          <c:orientation val="minMax"/>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49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49097112860892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1912496694298283E-2"/>
          <c:y val="0.23320880033208805"/>
          <c:w val="0.91750559667271459"/>
          <c:h val="0.65870113060275925"/>
        </c:manualLayout>
      </c:layout>
      <c:barChart>
        <c:barDir val="col"/>
        <c:grouping val="clustered"/>
        <c:varyColors val="0"/>
        <c:ser>
          <c:idx val="0"/>
          <c:order val="0"/>
          <c:tx>
            <c:strRef>
              <c:f>'Test 1'!$M$4</c:f>
              <c:strCache>
                <c:ptCount val="1"/>
                <c:pt idx="0">
                  <c:v>Campaigns Initiated</c:v>
                </c:pt>
              </c:strCache>
            </c:strRef>
          </c:tx>
          <c:spPr>
            <a:solidFill>
              <a:schemeClr val="accent1"/>
            </a:solidFill>
            <a:ln>
              <a:noFill/>
            </a:ln>
            <a:effectLst/>
          </c:spPr>
          <c:invertIfNegative val="0"/>
          <c:dLbls>
            <c:spPr>
              <a:noFill/>
              <a:ln>
                <a:noFill/>
              </a:ln>
              <a:effectLst/>
            </c:spPr>
            <c:txPr>
              <a:bodyPr rot="0" spcFirstLastPara="1" vertOverflow="ellipsis" horzOverflow="clip" vert="horz" wrap="square" lIns="0" tIns="19050" rIns="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lumMod val="35000"/>
                          <a:lumOff val="65000"/>
                        </a:schemeClr>
                      </a:solidFill>
                      <a:round/>
                    </a:ln>
                    <a:effectLst/>
                  </c:spPr>
                </c15:leaderLines>
              </c:ext>
            </c:extLst>
          </c:dLbls>
          <c:cat>
            <c:strRef>
              <c:f>'Test 1'!$L$5:$L$13</c:f>
              <c:strCache>
                <c:ptCount val="9"/>
                <c:pt idx="0">
                  <c:v>2009</c:v>
                </c:pt>
                <c:pt idx="1">
                  <c:v>2010</c:v>
                </c:pt>
                <c:pt idx="2">
                  <c:v>2011</c:v>
                </c:pt>
                <c:pt idx="3">
                  <c:v>2012</c:v>
                </c:pt>
                <c:pt idx="4">
                  <c:v>2013</c:v>
                </c:pt>
                <c:pt idx="5">
                  <c:v>2014</c:v>
                </c:pt>
                <c:pt idx="6">
                  <c:v>2015</c:v>
                </c:pt>
                <c:pt idx="7">
                  <c:v>2016</c:v>
                </c:pt>
                <c:pt idx="8">
                  <c:v>2017</c:v>
                </c:pt>
              </c:strCache>
            </c:strRef>
          </c:cat>
          <c:val>
            <c:numRef>
              <c:f>'Test 1'!$M$5:$M$13</c:f>
              <c:numCache>
                <c:formatCode>General</c:formatCode>
                <c:ptCount val="9"/>
                <c:pt idx="0">
                  <c:v>14</c:v>
                </c:pt>
                <c:pt idx="1">
                  <c:v>65</c:v>
                </c:pt>
                <c:pt idx="2">
                  <c:v>171</c:v>
                </c:pt>
                <c:pt idx="3">
                  <c:v>282</c:v>
                </c:pt>
                <c:pt idx="4">
                  <c:v>274</c:v>
                </c:pt>
                <c:pt idx="5">
                  <c:v>977</c:v>
                </c:pt>
                <c:pt idx="6">
                  <c:v>1225</c:v>
                </c:pt>
                <c:pt idx="7">
                  <c:v>949</c:v>
                </c:pt>
                <c:pt idx="8">
                  <c:v>157</c:v>
                </c:pt>
              </c:numCache>
            </c:numRef>
          </c:val>
          <c:extLst>
            <c:ext xmlns:c16="http://schemas.microsoft.com/office/drawing/2014/chart" uri="{C3380CC4-5D6E-409C-BE32-E72D297353CC}">
              <c16:uniqueId val="{00000000-BB1A-46EB-B9D7-C4FBED5226BB}"/>
            </c:ext>
          </c:extLst>
        </c:ser>
        <c:dLbls>
          <c:showLegendKey val="0"/>
          <c:showVal val="0"/>
          <c:showCatName val="0"/>
          <c:showSerName val="0"/>
          <c:showPercent val="0"/>
          <c:showBubbleSize val="0"/>
        </c:dLbls>
        <c:gapWidth val="10"/>
        <c:overlap val="-27"/>
        <c:axId val="700244040"/>
        <c:axId val="700245024"/>
      </c:barChart>
      <c:catAx>
        <c:axId val="700244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245024"/>
        <c:crosses val="autoZero"/>
        <c:auto val="1"/>
        <c:lblAlgn val="ctr"/>
        <c:lblOffset val="100"/>
        <c:noMultiLvlLbl val="0"/>
      </c:catAx>
      <c:valAx>
        <c:axId val="700245024"/>
        <c:scaling>
          <c:orientation val="minMax"/>
          <c:max val="1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02440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SOLVED.xlsx]Campaign by catagory!PivotTable16</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pivotFmt>
      <c:pivotFmt>
        <c:idx val="9"/>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0"/>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2"/>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3"/>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pivotFmt>
      <c:pivotFmt>
        <c:idx val="14"/>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pivotFmt>
      <c:pivotFmt>
        <c:idx val="15"/>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pivotFmt>
      <c:pivotFmt>
        <c:idx val="16"/>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pivotFmt>
      <c:pivotFmt>
        <c:idx val="17"/>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pivotFmt>
      <c:pivotFmt>
        <c:idx val="1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2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22"/>
        <c:spPr>
          <a:solidFill>
            <a:schemeClr val="accent1"/>
          </a:solidFill>
          <a:ln w="28575" cap="rnd">
            <a:solidFill>
              <a:schemeClr val="accent1"/>
            </a:solidFill>
            <a:round/>
          </a:ln>
          <a:effectLst/>
        </c:spPr>
        <c:marker>
          <c:symbol val="circle"/>
          <c:size val="5"/>
          <c:spPr>
            <a:solidFill>
              <a:schemeClr val="accent5"/>
            </a:solidFill>
            <a:ln w="9525">
              <a:solidFill>
                <a:schemeClr val="accent5"/>
              </a:solidFill>
            </a:ln>
            <a:effectLst/>
          </c:spPr>
        </c:marker>
      </c:pivotFmt>
      <c:pivotFmt>
        <c:idx val="23"/>
        <c:spPr>
          <a:solidFill>
            <a:schemeClr val="accent1"/>
          </a:solidFill>
          <a:ln w="28575" cap="rnd">
            <a:solidFill>
              <a:schemeClr val="accent1"/>
            </a:solidFill>
            <a:round/>
          </a:ln>
          <a:effectLst/>
        </c:spPr>
        <c:marker>
          <c:symbol val="circle"/>
          <c:size val="5"/>
          <c:spPr>
            <a:solidFill>
              <a:schemeClr val="accent6"/>
            </a:solidFill>
            <a:ln w="9525">
              <a:solidFill>
                <a:schemeClr val="accent6"/>
              </a:solidFill>
            </a:ln>
            <a:effectLst/>
          </c:spPr>
        </c:marker>
      </c:pivotFmt>
      <c:pivotFmt>
        <c:idx val="24"/>
        <c:spPr>
          <a:solidFill>
            <a:schemeClr val="accent1"/>
          </a:solidFill>
          <a:ln w="28575" cap="rnd">
            <a:solidFill>
              <a:schemeClr val="accent1"/>
            </a:solidFill>
            <a:round/>
          </a:ln>
          <a:effectLst/>
        </c:spPr>
        <c:marker>
          <c:symbol val="circle"/>
          <c:size val="5"/>
          <c:spPr>
            <a:solidFill>
              <a:schemeClr val="accent1">
                <a:lumMod val="60000"/>
              </a:schemeClr>
            </a:solidFill>
            <a:ln w="9525">
              <a:solidFill>
                <a:schemeClr val="accent1">
                  <a:lumMod val="60000"/>
                </a:schemeClr>
              </a:solidFill>
            </a:ln>
            <a:effectLst/>
          </c:spPr>
        </c:marker>
      </c:pivotFmt>
      <c:pivotFmt>
        <c:idx val="25"/>
        <c:spPr>
          <a:solidFill>
            <a:schemeClr val="accent1"/>
          </a:solidFill>
          <a:ln w="28575" cap="rnd">
            <a:solidFill>
              <a:schemeClr val="accent1"/>
            </a:solidFill>
            <a:round/>
          </a:ln>
          <a:effectLst/>
        </c:spPr>
        <c:marker>
          <c:symbol val="circle"/>
          <c:size val="5"/>
          <c:spPr>
            <a:solidFill>
              <a:schemeClr val="accent2">
                <a:lumMod val="60000"/>
              </a:schemeClr>
            </a:solidFill>
            <a:ln w="9525">
              <a:solidFill>
                <a:schemeClr val="accent2">
                  <a:lumMod val="60000"/>
                </a:schemeClr>
              </a:solidFill>
            </a:ln>
            <a:effectLst/>
          </c:spPr>
        </c:marker>
      </c:pivotFmt>
      <c:pivotFmt>
        <c:idx val="26"/>
        <c:spPr>
          <a:solidFill>
            <a:schemeClr val="accent1"/>
          </a:solidFill>
          <a:ln w="28575" cap="rnd">
            <a:solidFill>
              <a:schemeClr val="accent1"/>
            </a:solidFill>
            <a:round/>
          </a:ln>
          <a:effectLst/>
        </c:spPr>
        <c:marker>
          <c:symbol val="circle"/>
          <c:size val="5"/>
          <c:spPr>
            <a:solidFill>
              <a:schemeClr val="accent3">
                <a:lumMod val="60000"/>
              </a:schemeClr>
            </a:solidFill>
            <a:ln w="9525">
              <a:solidFill>
                <a:schemeClr val="accent3">
                  <a:lumMod val="60000"/>
                </a:schemeClr>
              </a:solidFill>
            </a:ln>
            <a:effectLst/>
          </c:spPr>
        </c:marker>
      </c:pivotFmt>
    </c:pivotFmts>
    <c:plotArea>
      <c:layout/>
      <c:lineChart>
        <c:grouping val="standard"/>
        <c:varyColors val="0"/>
        <c:ser>
          <c:idx val="0"/>
          <c:order val="0"/>
          <c:tx>
            <c:strRef>
              <c:f>'Campaign by catagory'!$B$3:$B$4</c:f>
              <c:strCache>
                <c:ptCount val="1"/>
                <c:pt idx="0">
                  <c:v>film &amp; video</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catagory'!$B$5:$B$14</c:f>
              <c:numCache>
                <c:formatCode>General</c:formatCode>
                <c:ptCount val="9"/>
                <c:pt idx="0">
                  <c:v>4</c:v>
                </c:pt>
                <c:pt idx="1">
                  <c:v>21</c:v>
                </c:pt>
                <c:pt idx="2">
                  <c:v>48</c:v>
                </c:pt>
                <c:pt idx="3">
                  <c:v>55</c:v>
                </c:pt>
                <c:pt idx="4">
                  <c:v>53</c:v>
                </c:pt>
                <c:pt idx="5">
                  <c:v>110</c:v>
                </c:pt>
                <c:pt idx="6">
                  <c:v>139</c:v>
                </c:pt>
                <c:pt idx="7">
                  <c:v>80</c:v>
                </c:pt>
                <c:pt idx="8">
                  <c:v>10</c:v>
                </c:pt>
              </c:numCache>
            </c:numRef>
          </c:val>
          <c:smooth val="0"/>
          <c:extLst>
            <c:ext xmlns:c16="http://schemas.microsoft.com/office/drawing/2014/chart" uri="{C3380CC4-5D6E-409C-BE32-E72D297353CC}">
              <c16:uniqueId val="{00000000-CC40-48FA-8A11-8D95ADA3B7CC}"/>
            </c:ext>
          </c:extLst>
        </c:ser>
        <c:ser>
          <c:idx val="1"/>
          <c:order val="1"/>
          <c:tx>
            <c:strRef>
              <c:f>'Campaign by catagory'!$C$3:$C$4</c:f>
              <c:strCache>
                <c:ptCount val="1"/>
                <c:pt idx="0">
                  <c:v>food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catagory'!$C$5:$C$14</c:f>
              <c:numCache>
                <c:formatCode>General</c:formatCode>
                <c:ptCount val="9"/>
                <c:pt idx="5">
                  <c:v>64</c:v>
                </c:pt>
                <c:pt idx="6">
                  <c:v>77</c:v>
                </c:pt>
                <c:pt idx="7">
                  <c:v>46</c:v>
                </c:pt>
                <c:pt idx="8">
                  <c:v>13</c:v>
                </c:pt>
              </c:numCache>
            </c:numRef>
          </c:val>
          <c:smooth val="0"/>
          <c:extLst>
            <c:ext xmlns:c16="http://schemas.microsoft.com/office/drawing/2014/chart" uri="{C3380CC4-5D6E-409C-BE32-E72D297353CC}">
              <c16:uniqueId val="{00000001-CC40-48FA-8A11-8D95ADA3B7CC}"/>
            </c:ext>
          </c:extLst>
        </c:ser>
        <c:ser>
          <c:idx val="2"/>
          <c:order val="2"/>
          <c:tx>
            <c:strRef>
              <c:f>'Campaign by catagory'!$D$3:$D$4</c:f>
              <c:strCache>
                <c:ptCount val="1"/>
                <c:pt idx="0">
                  <c:v>games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catagory'!$D$5:$D$14</c:f>
              <c:numCache>
                <c:formatCode>General</c:formatCode>
                <c:ptCount val="9"/>
                <c:pt idx="1">
                  <c:v>4</c:v>
                </c:pt>
                <c:pt idx="2">
                  <c:v>7</c:v>
                </c:pt>
                <c:pt idx="3">
                  <c:v>13</c:v>
                </c:pt>
                <c:pt idx="4">
                  <c:v>23</c:v>
                </c:pt>
                <c:pt idx="5">
                  <c:v>55</c:v>
                </c:pt>
                <c:pt idx="6">
                  <c:v>43</c:v>
                </c:pt>
                <c:pt idx="7">
                  <c:v>61</c:v>
                </c:pt>
                <c:pt idx="8">
                  <c:v>14</c:v>
                </c:pt>
              </c:numCache>
            </c:numRef>
          </c:val>
          <c:smooth val="0"/>
          <c:extLst>
            <c:ext xmlns:c16="http://schemas.microsoft.com/office/drawing/2014/chart" uri="{C3380CC4-5D6E-409C-BE32-E72D297353CC}">
              <c16:uniqueId val="{00000002-CC40-48FA-8A11-8D95ADA3B7CC}"/>
            </c:ext>
          </c:extLst>
        </c:ser>
        <c:ser>
          <c:idx val="3"/>
          <c:order val="3"/>
          <c:tx>
            <c:strRef>
              <c:f>'Campaign by catagory'!$E$3:$E$4</c:f>
              <c:strCache>
                <c:ptCount val="1"/>
                <c:pt idx="0">
                  <c:v>journalism</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catagory'!$E$5:$E$14</c:f>
              <c:numCache>
                <c:formatCode>General</c:formatCode>
                <c:ptCount val="9"/>
                <c:pt idx="5">
                  <c:v>6</c:v>
                </c:pt>
                <c:pt idx="6">
                  <c:v>8</c:v>
                </c:pt>
                <c:pt idx="7">
                  <c:v>9</c:v>
                </c:pt>
                <c:pt idx="8">
                  <c:v>1</c:v>
                </c:pt>
              </c:numCache>
            </c:numRef>
          </c:val>
          <c:smooth val="0"/>
          <c:extLst>
            <c:ext xmlns:c16="http://schemas.microsoft.com/office/drawing/2014/chart" uri="{C3380CC4-5D6E-409C-BE32-E72D297353CC}">
              <c16:uniqueId val="{00000003-CC40-48FA-8A11-8D95ADA3B7CC}"/>
            </c:ext>
          </c:extLst>
        </c:ser>
        <c:ser>
          <c:idx val="4"/>
          <c:order val="4"/>
          <c:tx>
            <c:strRef>
              <c:f>'Campaign by catagory'!$F$3:$F$4</c:f>
              <c:strCache>
                <c:ptCount val="1"/>
                <c:pt idx="0">
                  <c:v>music</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catagory'!$F$5:$F$14</c:f>
              <c:numCache>
                <c:formatCode>General</c:formatCode>
                <c:ptCount val="9"/>
                <c:pt idx="0">
                  <c:v>7</c:v>
                </c:pt>
                <c:pt idx="1">
                  <c:v>30</c:v>
                </c:pt>
                <c:pt idx="2">
                  <c:v>89</c:v>
                </c:pt>
                <c:pt idx="3">
                  <c:v>159</c:v>
                </c:pt>
                <c:pt idx="4">
                  <c:v>118</c:v>
                </c:pt>
                <c:pt idx="5">
                  <c:v>102</c:v>
                </c:pt>
                <c:pt idx="6">
                  <c:v>99</c:v>
                </c:pt>
                <c:pt idx="7">
                  <c:v>68</c:v>
                </c:pt>
                <c:pt idx="8">
                  <c:v>28</c:v>
                </c:pt>
              </c:numCache>
            </c:numRef>
          </c:val>
          <c:smooth val="0"/>
          <c:extLst>
            <c:ext xmlns:c16="http://schemas.microsoft.com/office/drawing/2014/chart" uri="{C3380CC4-5D6E-409C-BE32-E72D297353CC}">
              <c16:uniqueId val="{00000004-CC40-48FA-8A11-8D95ADA3B7CC}"/>
            </c:ext>
          </c:extLst>
        </c:ser>
        <c:ser>
          <c:idx val="5"/>
          <c:order val="5"/>
          <c:tx>
            <c:strRef>
              <c:f>'Campaign by catagory'!$G$3:$G$4</c:f>
              <c:strCache>
                <c:ptCount val="1"/>
                <c:pt idx="0">
                  <c:v>photography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catagory'!$G$5:$G$14</c:f>
              <c:numCache>
                <c:formatCode>General</c:formatCode>
                <c:ptCount val="9"/>
                <c:pt idx="1">
                  <c:v>1</c:v>
                </c:pt>
                <c:pt idx="5">
                  <c:v>62</c:v>
                </c:pt>
                <c:pt idx="6">
                  <c:v>80</c:v>
                </c:pt>
                <c:pt idx="7">
                  <c:v>65</c:v>
                </c:pt>
                <c:pt idx="8">
                  <c:v>12</c:v>
                </c:pt>
              </c:numCache>
            </c:numRef>
          </c:val>
          <c:smooth val="0"/>
          <c:extLst>
            <c:ext xmlns:c16="http://schemas.microsoft.com/office/drawing/2014/chart" uri="{C3380CC4-5D6E-409C-BE32-E72D297353CC}">
              <c16:uniqueId val="{00000005-CC40-48FA-8A11-8D95ADA3B7CC}"/>
            </c:ext>
          </c:extLst>
        </c:ser>
        <c:ser>
          <c:idx val="6"/>
          <c:order val="6"/>
          <c:tx>
            <c:strRef>
              <c:f>'Campaign by catagory'!$H$3:$H$4</c:f>
              <c:strCache>
                <c:ptCount val="1"/>
                <c:pt idx="0">
                  <c:v>publishing</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catagory'!$H$5:$H$14</c:f>
              <c:numCache>
                <c:formatCode>General</c:formatCode>
                <c:ptCount val="9"/>
                <c:pt idx="0">
                  <c:v>2</c:v>
                </c:pt>
                <c:pt idx="1">
                  <c:v>3</c:v>
                </c:pt>
                <c:pt idx="2">
                  <c:v>18</c:v>
                </c:pt>
                <c:pt idx="3">
                  <c:v>32</c:v>
                </c:pt>
                <c:pt idx="4">
                  <c:v>40</c:v>
                </c:pt>
                <c:pt idx="5">
                  <c:v>44</c:v>
                </c:pt>
                <c:pt idx="6">
                  <c:v>55</c:v>
                </c:pt>
                <c:pt idx="7">
                  <c:v>40</c:v>
                </c:pt>
                <c:pt idx="8">
                  <c:v>3</c:v>
                </c:pt>
              </c:numCache>
            </c:numRef>
          </c:val>
          <c:smooth val="0"/>
          <c:extLst>
            <c:ext xmlns:c16="http://schemas.microsoft.com/office/drawing/2014/chart" uri="{C3380CC4-5D6E-409C-BE32-E72D297353CC}">
              <c16:uniqueId val="{00000006-CC40-48FA-8A11-8D95ADA3B7CC}"/>
            </c:ext>
          </c:extLst>
        </c:ser>
        <c:ser>
          <c:idx val="7"/>
          <c:order val="7"/>
          <c:tx>
            <c:strRef>
              <c:f>'Campaign by catagory'!$I$3:$I$4</c:f>
              <c:strCache>
                <c:ptCount val="1"/>
                <c:pt idx="0">
                  <c:v>technology</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catagory'!$I$5:$I$14</c:f>
              <c:numCache>
                <c:formatCode>General</c:formatCode>
                <c:ptCount val="9"/>
                <c:pt idx="0">
                  <c:v>1</c:v>
                </c:pt>
                <c:pt idx="1">
                  <c:v>3</c:v>
                </c:pt>
                <c:pt idx="2">
                  <c:v>5</c:v>
                </c:pt>
                <c:pt idx="3">
                  <c:v>15</c:v>
                </c:pt>
                <c:pt idx="4">
                  <c:v>29</c:v>
                </c:pt>
                <c:pt idx="5">
                  <c:v>131</c:v>
                </c:pt>
                <c:pt idx="6">
                  <c:v>205</c:v>
                </c:pt>
                <c:pt idx="7">
                  <c:v>190</c:v>
                </c:pt>
                <c:pt idx="8">
                  <c:v>21</c:v>
                </c:pt>
              </c:numCache>
            </c:numRef>
          </c:val>
          <c:smooth val="0"/>
          <c:extLst>
            <c:ext xmlns:c16="http://schemas.microsoft.com/office/drawing/2014/chart" uri="{C3380CC4-5D6E-409C-BE32-E72D297353CC}">
              <c16:uniqueId val="{00000007-CC40-48FA-8A11-8D95ADA3B7CC}"/>
            </c:ext>
          </c:extLst>
        </c:ser>
        <c:ser>
          <c:idx val="8"/>
          <c:order val="8"/>
          <c:tx>
            <c:strRef>
              <c:f>'Campaign by catagory'!$J$3:$J$4</c:f>
              <c:strCache>
                <c:ptCount val="1"/>
                <c:pt idx="0">
                  <c:v>theater</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strRef>
              <c:f>'Campaign by catagory'!$A$5:$A$14</c:f>
              <c:strCache>
                <c:ptCount val="9"/>
                <c:pt idx="0">
                  <c:v>2009</c:v>
                </c:pt>
                <c:pt idx="1">
                  <c:v>2010</c:v>
                </c:pt>
                <c:pt idx="2">
                  <c:v>2011</c:v>
                </c:pt>
                <c:pt idx="3">
                  <c:v>2012</c:v>
                </c:pt>
                <c:pt idx="4">
                  <c:v>2013</c:v>
                </c:pt>
                <c:pt idx="5">
                  <c:v>2014</c:v>
                </c:pt>
                <c:pt idx="6">
                  <c:v>2015</c:v>
                </c:pt>
                <c:pt idx="7">
                  <c:v>2016</c:v>
                </c:pt>
                <c:pt idx="8">
                  <c:v>2017</c:v>
                </c:pt>
              </c:strCache>
            </c:strRef>
          </c:cat>
          <c:val>
            <c:numRef>
              <c:f>'Campaign by catagory'!$J$5:$J$14</c:f>
              <c:numCache>
                <c:formatCode>General</c:formatCode>
                <c:ptCount val="9"/>
                <c:pt idx="1">
                  <c:v>3</c:v>
                </c:pt>
                <c:pt idx="2">
                  <c:v>4</c:v>
                </c:pt>
                <c:pt idx="3">
                  <c:v>8</c:v>
                </c:pt>
                <c:pt idx="4">
                  <c:v>11</c:v>
                </c:pt>
                <c:pt idx="5">
                  <c:v>403</c:v>
                </c:pt>
                <c:pt idx="6">
                  <c:v>519</c:v>
                </c:pt>
                <c:pt idx="7">
                  <c:v>390</c:v>
                </c:pt>
                <c:pt idx="8">
                  <c:v>55</c:v>
                </c:pt>
              </c:numCache>
            </c:numRef>
          </c:val>
          <c:smooth val="0"/>
          <c:extLst>
            <c:ext xmlns:c16="http://schemas.microsoft.com/office/drawing/2014/chart" uri="{C3380CC4-5D6E-409C-BE32-E72D297353CC}">
              <c16:uniqueId val="{00000008-CC40-48FA-8A11-8D95ADA3B7CC}"/>
            </c:ext>
          </c:extLst>
        </c:ser>
        <c:dLbls>
          <c:showLegendKey val="0"/>
          <c:showVal val="0"/>
          <c:showCatName val="0"/>
          <c:showSerName val="0"/>
          <c:showPercent val="0"/>
          <c:showBubbleSize val="0"/>
        </c:dLbls>
        <c:marker val="1"/>
        <c:smooth val="0"/>
        <c:axId val="733168200"/>
        <c:axId val="733162624"/>
      </c:lineChart>
      <c:catAx>
        <c:axId val="733168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162624"/>
        <c:crosses val="autoZero"/>
        <c:auto val="1"/>
        <c:lblAlgn val="ctr"/>
        <c:lblOffset val="100"/>
        <c:noMultiLvlLbl val="0"/>
      </c:catAx>
      <c:valAx>
        <c:axId val="733162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31682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SOLVED.xlsx]Campaign success!PivotTable1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Kickstarter</a:t>
            </a:r>
            <a:r>
              <a:rPr lang="en-US" b="1" baseline="0"/>
              <a:t> funding results from 2,000 prior Campaigns</a:t>
            </a:r>
            <a:endParaRPr lang="en-US" b="1"/>
          </a:p>
        </c:rich>
      </c:tx>
      <c:layout>
        <c:manualLayout>
          <c:xMode val="edge"/>
          <c:yMode val="edge"/>
          <c:x val="0.24673233270794248"/>
          <c:y val="5.934229319600945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manualLayout>
          <c:layoutTarget val="inner"/>
          <c:xMode val="edge"/>
          <c:yMode val="edge"/>
          <c:x val="0.11027069083531538"/>
          <c:y val="0.12840367497415422"/>
          <c:w val="0.87267694375914084"/>
          <c:h val="0.63870014803062913"/>
        </c:manualLayout>
      </c:layout>
      <c:barChart>
        <c:barDir val="col"/>
        <c:grouping val="stacked"/>
        <c:varyColors val="0"/>
        <c:ser>
          <c:idx val="0"/>
          <c:order val="0"/>
          <c:tx>
            <c:strRef>
              <c:f>'Campaign success'!$B$3</c:f>
              <c:strCache>
                <c:ptCount val="1"/>
                <c:pt idx="0">
                  <c:v>Total</c:v>
                </c:pt>
              </c:strCache>
            </c:strRef>
          </c:tx>
          <c:spPr>
            <a:solidFill>
              <a:schemeClr val="accent1"/>
            </a:solidFill>
            <a:ln>
              <a:noFill/>
            </a:ln>
            <a:effectLst/>
          </c:spPr>
          <c:invertIfNegative val="0"/>
          <c:cat>
            <c:multiLvlStrRef>
              <c:f>'Campaign success'!$A$4:$A$39</c:f>
              <c:multiLvlStrCache>
                <c:ptCount val="26"/>
                <c:lvl>
                  <c:pt idx="0">
                    <c:v>canceled</c:v>
                  </c:pt>
                  <c:pt idx="1">
                    <c:v>failed</c:v>
                  </c:pt>
                  <c:pt idx="2">
                    <c:v>successful</c:v>
                  </c:pt>
                  <c:pt idx="3">
                    <c:v>canceled</c:v>
                  </c:pt>
                  <c:pt idx="4">
                    <c:v>failed</c:v>
                  </c:pt>
                  <c:pt idx="5">
                    <c:v>live</c:v>
                  </c:pt>
                  <c:pt idx="6">
                    <c:v>successful</c:v>
                  </c:pt>
                  <c:pt idx="7">
                    <c:v>failed</c:v>
                  </c:pt>
                  <c:pt idx="8">
                    <c:v>successful</c:v>
                  </c:pt>
                  <c:pt idx="9">
                    <c:v>canceled</c:v>
                  </c:pt>
                  <c:pt idx="10">
                    <c:v>canceled</c:v>
                  </c:pt>
                  <c:pt idx="11">
                    <c:v>failed</c:v>
                  </c:pt>
                  <c:pt idx="12">
                    <c:v>live</c:v>
                  </c:pt>
                  <c:pt idx="13">
                    <c:v>successful</c:v>
                  </c:pt>
                  <c:pt idx="14">
                    <c:v>failed</c:v>
                  </c:pt>
                  <c:pt idx="15">
                    <c:v>successful</c:v>
                  </c:pt>
                  <c:pt idx="16">
                    <c:v>canceled</c:v>
                  </c:pt>
                  <c:pt idx="17">
                    <c:v>failed</c:v>
                  </c:pt>
                  <c:pt idx="18">
                    <c:v>successful</c:v>
                  </c:pt>
                  <c:pt idx="19">
                    <c:v>canceled</c:v>
                  </c:pt>
                  <c:pt idx="20">
                    <c:v>failed</c:v>
                  </c:pt>
                  <c:pt idx="21">
                    <c:v>successful</c:v>
                  </c:pt>
                  <c:pt idx="22">
                    <c:v>canceled</c:v>
                  </c:pt>
                  <c:pt idx="23">
                    <c:v>failed</c:v>
                  </c:pt>
                  <c:pt idx="24">
                    <c:v>live</c:v>
                  </c:pt>
                  <c:pt idx="25">
                    <c:v>successful</c:v>
                  </c:pt>
                </c:lvl>
                <c:lvl>
                  <c:pt idx="0">
                    <c:v>film &amp; video</c:v>
                  </c:pt>
                  <c:pt idx="3">
                    <c:v>food</c:v>
                  </c:pt>
                  <c:pt idx="7">
                    <c:v>games</c:v>
                  </c:pt>
                  <c:pt idx="9">
                    <c:v>journalism</c:v>
                  </c:pt>
                  <c:pt idx="10">
                    <c:v>music</c:v>
                  </c:pt>
                  <c:pt idx="14">
                    <c:v>photography</c:v>
                  </c:pt>
                  <c:pt idx="16">
                    <c:v>publishing</c:v>
                  </c:pt>
                  <c:pt idx="19">
                    <c:v>technology</c:v>
                  </c:pt>
                  <c:pt idx="22">
                    <c:v>theater</c:v>
                  </c:pt>
                </c:lvl>
              </c:multiLvlStrCache>
            </c:multiLvlStrRef>
          </c:cat>
          <c:val>
            <c:numRef>
              <c:f>'Campaign success'!$B$4:$B$39</c:f>
              <c:numCache>
                <c:formatCode>General</c:formatCode>
                <c:ptCount val="26"/>
                <c:pt idx="0">
                  <c:v>40</c:v>
                </c:pt>
                <c:pt idx="1">
                  <c:v>180</c:v>
                </c:pt>
                <c:pt idx="2">
                  <c:v>300</c:v>
                </c:pt>
                <c:pt idx="3">
                  <c:v>20</c:v>
                </c:pt>
                <c:pt idx="4">
                  <c:v>140</c:v>
                </c:pt>
                <c:pt idx="5">
                  <c:v>6</c:v>
                </c:pt>
                <c:pt idx="6">
                  <c:v>34</c:v>
                </c:pt>
                <c:pt idx="7">
                  <c:v>140</c:v>
                </c:pt>
                <c:pt idx="8">
                  <c:v>80</c:v>
                </c:pt>
                <c:pt idx="9">
                  <c:v>24</c:v>
                </c:pt>
                <c:pt idx="10">
                  <c:v>20</c:v>
                </c:pt>
                <c:pt idx="11">
                  <c:v>120</c:v>
                </c:pt>
                <c:pt idx="12">
                  <c:v>20</c:v>
                </c:pt>
                <c:pt idx="13">
                  <c:v>540</c:v>
                </c:pt>
                <c:pt idx="14">
                  <c:v>117</c:v>
                </c:pt>
                <c:pt idx="15">
                  <c:v>103</c:v>
                </c:pt>
                <c:pt idx="16">
                  <c:v>30</c:v>
                </c:pt>
                <c:pt idx="17">
                  <c:v>127</c:v>
                </c:pt>
                <c:pt idx="18">
                  <c:v>80</c:v>
                </c:pt>
                <c:pt idx="19">
                  <c:v>178</c:v>
                </c:pt>
                <c:pt idx="20">
                  <c:v>213</c:v>
                </c:pt>
                <c:pt idx="21">
                  <c:v>209</c:v>
                </c:pt>
                <c:pt idx="22">
                  <c:v>37</c:v>
                </c:pt>
                <c:pt idx="23">
                  <c:v>493</c:v>
                </c:pt>
                <c:pt idx="24">
                  <c:v>24</c:v>
                </c:pt>
                <c:pt idx="25">
                  <c:v>839</c:v>
                </c:pt>
              </c:numCache>
            </c:numRef>
          </c:val>
          <c:extLst>
            <c:ext xmlns:c16="http://schemas.microsoft.com/office/drawing/2014/chart" uri="{C3380CC4-5D6E-409C-BE32-E72D297353CC}">
              <c16:uniqueId val="{00000000-5BEA-4089-A2DE-1DE83DBA5FE0}"/>
            </c:ext>
          </c:extLst>
        </c:ser>
        <c:dLbls>
          <c:showLegendKey val="0"/>
          <c:showVal val="0"/>
          <c:showCatName val="0"/>
          <c:showSerName val="0"/>
          <c:showPercent val="0"/>
          <c:showBubbleSize val="0"/>
        </c:dLbls>
        <c:gapWidth val="150"/>
        <c:overlap val="100"/>
        <c:axId val="314541352"/>
        <c:axId val="314535448"/>
      </c:barChart>
      <c:catAx>
        <c:axId val="314541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535448"/>
        <c:crosses val="autoZero"/>
        <c:auto val="1"/>
        <c:lblAlgn val="ctr"/>
        <c:lblOffset val="100"/>
        <c:noMultiLvlLbl val="0"/>
      </c:catAx>
      <c:valAx>
        <c:axId val="314535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541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 SOLVED.xlsx]Campaign success!PivotTable1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Kickstarter</a:t>
            </a:r>
            <a:r>
              <a:rPr lang="en-US" b="1" baseline="0"/>
              <a:t> funding results from 2,000 prior Campaigns</a:t>
            </a:r>
            <a:endParaRPr lang="en-US" b="1"/>
          </a:p>
        </c:rich>
      </c:tx>
      <c:layout>
        <c:manualLayout>
          <c:xMode val="edge"/>
          <c:yMode val="edge"/>
          <c:x val="0.24673233270794248"/>
          <c:y val="5.934229319600945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manualLayout>
          <c:layoutTarget val="inner"/>
          <c:xMode val="edge"/>
          <c:yMode val="edge"/>
          <c:x val="0.11027069083531538"/>
          <c:y val="0.12840367497415422"/>
          <c:w val="0.87267694375914084"/>
          <c:h val="0.63870014803062913"/>
        </c:manualLayout>
      </c:layout>
      <c:barChart>
        <c:barDir val="col"/>
        <c:grouping val="stacked"/>
        <c:varyColors val="0"/>
        <c:ser>
          <c:idx val="0"/>
          <c:order val="0"/>
          <c:tx>
            <c:strRef>
              <c:f>'Campaign success'!$B$3</c:f>
              <c:strCache>
                <c:ptCount val="1"/>
                <c:pt idx="0">
                  <c:v>Total</c:v>
                </c:pt>
              </c:strCache>
            </c:strRef>
          </c:tx>
          <c:spPr>
            <a:solidFill>
              <a:schemeClr val="accent1"/>
            </a:solidFill>
            <a:ln>
              <a:noFill/>
            </a:ln>
            <a:effectLst/>
          </c:spPr>
          <c:invertIfNegative val="0"/>
          <c:cat>
            <c:multiLvlStrRef>
              <c:f>'Campaign success'!$A$4:$A$39</c:f>
              <c:multiLvlStrCache>
                <c:ptCount val="26"/>
                <c:lvl>
                  <c:pt idx="0">
                    <c:v>canceled</c:v>
                  </c:pt>
                  <c:pt idx="1">
                    <c:v>failed</c:v>
                  </c:pt>
                  <c:pt idx="2">
                    <c:v>successful</c:v>
                  </c:pt>
                  <c:pt idx="3">
                    <c:v>canceled</c:v>
                  </c:pt>
                  <c:pt idx="4">
                    <c:v>failed</c:v>
                  </c:pt>
                  <c:pt idx="5">
                    <c:v>live</c:v>
                  </c:pt>
                  <c:pt idx="6">
                    <c:v>successful</c:v>
                  </c:pt>
                  <c:pt idx="7">
                    <c:v>failed</c:v>
                  </c:pt>
                  <c:pt idx="8">
                    <c:v>successful</c:v>
                  </c:pt>
                  <c:pt idx="9">
                    <c:v>canceled</c:v>
                  </c:pt>
                  <c:pt idx="10">
                    <c:v>canceled</c:v>
                  </c:pt>
                  <c:pt idx="11">
                    <c:v>failed</c:v>
                  </c:pt>
                  <c:pt idx="12">
                    <c:v>live</c:v>
                  </c:pt>
                  <c:pt idx="13">
                    <c:v>successful</c:v>
                  </c:pt>
                  <c:pt idx="14">
                    <c:v>failed</c:v>
                  </c:pt>
                  <c:pt idx="15">
                    <c:v>successful</c:v>
                  </c:pt>
                  <c:pt idx="16">
                    <c:v>canceled</c:v>
                  </c:pt>
                  <c:pt idx="17">
                    <c:v>failed</c:v>
                  </c:pt>
                  <c:pt idx="18">
                    <c:v>successful</c:v>
                  </c:pt>
                  <c:pt idx="19">
                    <c:v>canceled</c:v>
                  </c:pt>
                  <c:pt idx="20">
                    <c:v>failed</c:v>
                  </c:pt>
                  <c:pt idx="21">
                    <c:v>successful</c:v>
                  </c:pt>
                  <c:pt idx="22">
                    <c:v>canceled</c:v>
                  </c:pt>
                  <c:pt idx="23">
                    <c:v>failed</c:v>
                  </c:pt>
                  <c:pt idx="24">
                    <c:v>live</c:v>
                  </c:pt>
                  <c:pt idx="25">
                    <c:v>successful</c:v>
                  </c:pt>
                </c:lvl>
                <c:lvl>
                  <c:pt idx="0">
                    <c:v>film &amp; video</c:v>
                  </c:pt>
                  <c:pt idx="3">
                    <c:v>food</c:v>
                  </c:pt>
                  <c:pt idx="7">
                    <c:v>games</c:v>
                  </c:pt>
                  <c:pt idx="9">
                    <c:v>journalism</c:v>
                  </c:pt>
                  <c:pt idx="10">
                    <c:v>music</c:v>
                  </c:pt>
                  <c:pt idx="14">
                    <c:v>photography</c:v>
                  </c:pt>
                  <c:pt idx="16">
                    <c:v>publishing</c:v>
                  </c:pt>
                  <c:pt idx="19">
                    <c:v>technology</c:v>
                  </c:pt>
                  <c:pt idx="22">
                    <c:v>theater</c:v>
                  </c:pt>
                </c:lvl>
              </c:multiLvlStrCache>
            </c:multiLvlStrRef>
          </c:cat>
          <c:val>
            <c:numRef>
              <c:f>'Campaign success'!$B$4:$B$39</c:f>
              <c:numCache>
                <c:formatCode>General</c:formatCode>
                <c:ptCount val="26"/>
                <c:pt idx="0">
                  <c:v>40</c:v>
                </c:pt>
                <c:pt idx="1">
                  <c:v>180</c:v>
                </c:pt>
                <c:pt idx="2">
                  <c:v>300</c:v>
                </c:pt>
                <c:pt idx="3">
                  <c:v>20</c:v>
                </c:pt>
                <c:pt idx="4">
                  <c:v>140</c:v>
                </c:pt>
                <c:pt idx="5">
                  <c:v>6</c:v>
                </c:pt>
                <c:pt idx="6">
                  <c:v>34</c:v>
                </c:pt>
                <c:pt idx="7">
                  <c:v>140</c:v>
                </c:pt>
                <c:pt idx="8">
                  <c:v>80</c:v>
                </c:pt>
                <c:pt idx="9">
                  <c:v>24</c:v>
                </c:pt>
                <c:pt idx="10">
                  <c:v>20</c:v>
                </c:pt>
                <c:pt idx="11">
                  <c:v>120</c:v>
                </c:pt>
                <c:pt idx="12">
                  <c:v>20</c:v>
                </c:pt>
                <c:pt idx="13">
                  <c:v>540</c:v>
                </c:pt>
                <c:pt idx="14">
                  <c:v>117</c:v>
                </c:pt>
                <c:pt idx="15">
                  <c:v>103</c:v>
                </c:pt>
                <c:pt idx="16">
                  <c:v>30</c:v>
                </c:pt>
                <c:pt idx="17">
                  <c:v>127</c:v>
                </c:pt>
                <c:pt idx="18">
                  <c:v>80</c:v>
                </c:pt>
                <c:pt idx="19">
                  <c:v>178</c:v>
                </c:pt>
                <c:pt idx="20">
                  <c:v>213</c:v>
                </c:pt>
                <c:pt idx="21">
                  <c:v>209</c:v>
                </c:pt>
                <c:pt idx="22">
                  <c:v>37</c:v>
                </c:pt>
                <c:pt idx="23">
                  <c:v>493</c:v>
                </c:pt>
                <c:pt idx="24">
                  <c:v>24</c:v>
                </c:pt>
                <c:pt idx="25">
                  <c:v>839</c:v>
                </c:pt>
              </c:numCache>
            </c:numRef>
          </c:val>
          <c:extLst>
            <c:ext xmlns:c16="http://schemas.microsoft.com/office/drawing/2014/chart" uri="{C3380CC4-5D6E-409C-BE32-E72D297353CC}">
              <c16:uniqueId val="{00000000-2863-4F0A-A610-2DC088BDA3D5}"/>
            </c:ext>
          </c:extLst>
        </c:ser>
        <c:dLbls>
          <c:showLegendKey val="0"/>
          <c:showVal val="0"/>
          <c:showCatName val="0"/>
          <c:showSerName val="0"/>
          <c:showPercent val="0"/>
          <c:showBubbleSize val="0"/>
        </c:dLbls>
        <c:gapWidth val="150"/>
        <c:overlap val="100"/>
        <c:axId val="314541352"/>
        <c:axId val="314535448"/>
      </c:barChart>
      <c:catAx>
        <c:axId val="314541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535448"/>
        <c:crosses val="autoZero"/>
        <c:auto val="1"/>
        <c:lblAlgn val="ctr"/>
        <c:lblOffset val="100"/>
        <c:noMultiLvlLbl val="0"/>
      </c:catAx>
      <c:valAx>
        <c:axId val="314535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4541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 vs.</a:t>
            </a:r>
            <a:r>
              <a:rPr lang="en-US" baseline="0"/>
              <a:t> Failed funding attempts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'Test 1'!$H$4</c:f>
              <c:strCache>
                <c:ptCount val="1"/>
                <c:pt idx="0">
                  <c:v>% Successful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1'!$H$5:$H$13</c:f>
              <c:numCache>
                <c:formatCode>0%</c:formatCode>
                <c:ptCount val="9"/>
                <c:pt idx="0">
                  <c:v>0.6428571428571429</c:v>
                </c:pt>
                <c:pt idx="1">
                  <c:v>0.75384615384615383</c:v>
                </c:pt>
                <c:pt idx="2">
                  <c:v>0.79532163742690054</c:v>
                </c:pt>
                <c:pt idx="3">
                  <c:v>0.76595744680851063</c:v>
                </c:pt>
                <c:pt idx="4">
                  <c:v>0.72992700729927007</c:v>
                </c:pt>
                <c:pt idx="5">
                  <c:v>0.48515864892528149</c:v>
                </c:pt>
                <c:pt idx="6">
                  <c:v>0.46285714285714286</c:v>
                </c:pt>
                <c:pt idx="7">
                  <c:v>0.50052687038988408</c:v>
                </c:pt>
                <c:pt idx="8">
                  <c:v>0.37579617834394907</c:v>
                </c:pt>
              </c:numCache>
            </c:numRef>
          </c:val>
          <c:smooth val="0"/>
          <c:extLst>
            <c:ext xmlns:c16="http://schemas.microsoft.com/office/drawing/2014/chart" uri="{C3380CC4-5D6E-409C-BE32-E72D297353CC}">
              <c16:uniqueId val="{00000000-D781-4ED0-9B26-F7A635A462F8}"/>
            </c:ext>
          </c:extLst>
        </c:ser>
        <c:ser>
          <c:idx val="1"/>
          <c:order val="1"/>
          <c:tx>
            <c:strRef>
              <c:f>'Test 1'!$I$4</c:f>
              <c:strCache>
                <c:ptCount val="1"/>
                <c:pt idx="0">
                  <c:v>Failed / Succeded</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1'!$I$5:$I$13</c:f>
            </c:numRef>
          </c:val>
          <c:smooth val="0"/>
          <c:extLst>
            <c:ext xmlns:c16="http://schemas.microsoft.com/office/drawing/2014/chart" uri="{C3380CC4-5D6E-409C-BE32-E72D297353CC}">
              <c16:uniqueId val="{00000001-D781-4ED0-9B26-F7A635A462F8}"/>
            </c:ext>
          </c:extLst>
        </c:ser>
        <c:ser>
          <c:idx val="2"/>
          <c:order val="2"/>
          <c:tx>
            <c:strRef>
              <c:f>'Test 1'!$J$4</c:f>
              <c:strCache>
                <c:ptCount val="1"/>
                <c:pt idx="0">
                  <c:v>% Failed</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1'!$J$5:$J$13</c:f>
              <c:numCache>
                <c:formatCode>0%</c:formatCode>
                <c:ptCount val="9"/>
                <c:pt idx="0">
                  <c:v>0.2857142857142857</c:v>
                </c:pt>
                <c:pt idx="1">
                  <c:v>0.23076923076923078</c:v>
                </c:pt>
                <c:pt idx="2">
                  <c:v>0.16374269005847952</c:v>
                </c:pt>
                <c:pt idx="3">
                  <c:v>0.21276595744680851</c:v>
                </c:pt>
                <c:pt idx="4">
                  <c:v>0.24452554744525548</c:v>
                </c:pt>
                <c:pt idx="5">
                  <c:v>0.4329580348004094</c:v>
                </c:pt>
                <c:pt idx="6">
                  <c:v>0.43020408163265306</c:v>
                </c:pt>
                <c:pt idx="7">
                  <c:v>0.39515279241306639</c:v>
                </c:pt>
                <c:pt idx="8">
                  <c:v>0.19745222929936307</c:v>
                </c:pt>
              </c:numCache>
            </c:numRef>
          </c:val>
          <c:smooth val="0"/>
          <c:extLst>
            <c:ext xmlns:c16="http://schemas.microsoft.com/office/drawing/2014/chart" uri="{C3380CC4-5D6E-409C-BE32-E72D297353CC}">
              <c16:uniqueId val="{00000002-D781-4ED0-9B26-F7A635A462F8}"/>
            </c:ext>
          </c:extLst>
        </c:ser>
        <c:dLbls>
          <c:showLegendKey val="0"/>
          <c:showVal val="0"/>
          <c:showCatName val="0"/>
          <c:showSerName val="0"/>
          <c:showPercent val="0"/>
          <c:showBubbleSize val="0"/>
        </c:dLbls>
        <c:smooth val="0"/>
        <c:axId val="647498696"/>
        <c:axId val="647503288"/>
      </c:lineChart>
      <c:catAx>
        <c:axId val="64749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503288"/>
        <c:crosses val="autoZero"/>
        <c:auto val="1"/>
        <c:lblAlgn val="ctr"/>
        <c:lblOffset val="100"/>
        <c:noMultiLvlLbl val="0"/>
      </c:catAx>
      <c:valAx>
        <c:axId val="647503288"/>
        <c:scaling>
          <c:orientation val="minMax"/>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49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Successful vs.</a:t>
            </a:r>
            <a:r>
              <a:rPr lang="en-US" baseline="0"/>
              <a:t> Failed funding attempts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'Test 1'!$H$4</c:f>
              <c:strCache>
                <c:ptCount val="1"/>
                <c:pt idx="0">
                  <c:v>% Successful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1'!$H$5:$H$13</c:f>
              <c:numCache>
                <c:formatCode>0%</c:formatCode>
                <c:ptCount val="9"/>
                <c:pt idx="0">
                  <c:v>0.6428571428571429</c:v>
                </c:pt>
                <c:pt idx="1">
                  <c:v>0.75384615384615383</c:v>
                </c:pt>
                <c:pt idx="2">
                  <c:v>0.79532163742690054</c:v>
                </c:pt>
                <c:pt idx="3">
                  <c:v>0.76595744680851063</c:v>
                </c:pt>
                <c:pt idx="4">
                  <c:v>0.72992700729927007</c:v>
                </c:pt>
                <c:pt idx="5">
                  <c:v>0.48515864892528149</c:v>
                </c:pt>
                <c:pt idx="6">
                  <c:v>0.46285714285714286</c:v>
                </c:pt>
                <c:pt idx="7">
                  <c:v>0.50052687038988408</c:v>
                </c:pt>
                <c:pt idx="8">
                  <c:v>0.37579617834394907</c:v>
                </c:pt>
              </c:numCache>
            </c:numRef>
          </c:val>
          <c:smooth val="0"/>
          <c:extLst>
            <c:ext xmlns:c16="http://schemas.microsoft.com/office/drawing/2014/chart" uri="{C3380CC4-5D6E-409C-BE32-E72D297353CC}">
              <c16:uniqueId val="{00000000-BC2D-43A6-BC84-EE89F5D367EE}"/>
            </c:ext>
          </c:extLst>
        </c:ser>
        <c:ser>
          <c:idx val="1"/>
          <c:order val="1"/>
          <c:tx>
            <c:strRef>
              <c:f>'Test 1'!$I$4</c:f>
              <c:strCache>
                <c:ptCount val="1"/>
                <c:pt idx="0">
                  <c:v>Failed / Succeded</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1'!$I$5:$I$13</c:f>
              <c:numCache>
                <c:formatCode>0%</c:formatCode>
                <c:ptCount val="9"/>
                <c:pt idx="0">
                  <c:v>0.44444444444444442</c:v>
                </c:pt>
                <c:pt idx="1">
                  <c:v>0.30612244897959184</c:v>
                </c:pt>
                <c:pt idx="2">
                  <c:v>0.20588235294117646</c:v>
                </c:pt>
                <c:pt idx="3">
                  <c:v>0.27777777777777779</c:v>
                </c:pt>
                <c:pt idx="4">
                  <c:v>0.33500000000000002</c:v>
                </c:pt>
                <c:pt idx="5">
                  <c:v>0.89240506329113922</c:v>
                </c:pt>
                <c:pt idx="6">
                  <c:v>0.92945326278659612</c:v>
                </c:pt>
                <c:pt idx="7">
                  <c:v>0.78947368421052633</c:v>
                </c:pt>
                <c:pt idx="8">
                  <c:v>0.19745222929936307</c:v>
                </c:pt>
              </c:numCache>
            </c:numRef>
          </c:val>
          <c:smooth val="0"/>
          <c:extLst>
            <c:ext xmlns:c16="http://schemas.microsoft.com/office/drawing/2014/chart" uri="{C3380CC4-5D6E-409C-BE32-E72D297353CC}">
              <c16:uniqueId val="{00000001-BC2D-43A6-BC84-EE89F5D367EE}"/>
            </c:ext>
          </c:extLst>
        </c:ser>
        <c:ser>
          <c:idx val="2"/>
          <c:order val="2"/>
          <c:tx>
            <c:strRef>
              <c:f>'Test 1'!$J$4</c:f>
              <c:strCache>
                <c:ptCount val="1"/>
                <c:pt idx="0">
                  <c:v>% Failed</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'Test 1'!$G$5:$G$13</c:f>
              <c:numCache>
                <c:formatCode>General</c:formatCode>
                <c:ptCount val="9"/>
                <c:pt idx="0">
                  <c:v>2009</c:v>
                </c:pt>
                <c:pt idx="1">
                  <c:v>2010</c:v>
                </c:pt>
                <c:pt idx="2">
                  <c:v>2011</c:v>
                </c:pt>
                <c:pt idx="3">
                  <c:v>2012</c:v>
                </c:pt>
                <c:pt idx="4">
                  <c:v>2013</c:v>
                </c:pt>
                <c:pt idx="5">
                  <c:v>2014</c:v>
                </c:pt>
                <c:pt idx="6">
                  <c:v>2015</c:v>
                </c:pt>
                <c:pt idx="7">
                  <c:v>2016</c:v>
                </c:pt>
                <c:pt idx="8">
                  <c:v>2017</c:v>
                </c:pt>
              </c:numCache>
            </c:numRef>
          </c:cat>
          <c:val>
            <c:numRef>
              <c:f>'Test 1'!$J$5:$J$13</c:f>
              <c:numCache>
                <c:formatCode>0%</c:formatCode>
                <c:ptCount val="9"/>
                <c:pt idx="0">
                  <c:v>0.2857142857142857</c:v>
                </c:pt>
                <c:pt idx="1">
                  <c:v>0.23076923076923078</c:v>
                </c:pt>
                <c:pt idx="2">
                  <c:v>0.16374269005847952</c:v>
                </c:pt>
                <c:pt idx="3">
                  <c:v>0.21276595744680851</c:v>
                </c:pt>
                <c:pt idx="4">
                  <c:v>0.24452554744525548</c:v>
                </c:pt>
                <c:pt idx="5">
                  <c:v>0.4329580348004094</c:v>
                </c:pt>
                <c:pt idx="6">
                  <c:v>0.43020408163265306</c:v>
                </c:pt>
                <c:pt idx="7">
                  <c:v>0.39515279241306639</c:v>
                </c:pt>
                <c:pt idx="8">
                  <c:v>0.19745222929936307</c:v>
                </c:pt>
              </c:numCache>
            </c:numRef>
          </c:val>
          <c:smooth val="0"/>
          <c:extLst>
            <c:ext xmlns:c16="http://schemas.microsoft.com/office/drawing/2014/chart" uri="{C3380CC4-5D6E-409C-BE32-E72D297353CC}">
              <c16:uniqueId val="{00000002-BC2D-43A6-BC84-EE89F5D367EE}"/>
            </c:ext>
          </c:extLst>
        </c:ser>
        <c:dLbls>
          <c:showLegendKey val="0"/>
          <c:showVal val="0"/>
          <c:showCatName val="0"/>
          <c:showSerName val="0"/>
          <c:showPercent val="0"/>
          <c:showBubbleSize val="0"/>
        </c:dLbls>
        <c:smooth val="0"/>
        <c:axId val="647498696"/>
        <c:axId val="647503288"/>
      </c:lineChart>
      <c:catAx>
        <c:axId val="64749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503288"/>
        <c:crosses val="autoZero"/>
        <c:auto val="1"/>
        <c:lblAlgn val="ctr"/>
        <c:lblOffset val="100"/>
        <c:noMultiLvlLbl val="0"/>
      </c:catAx>
      <c:valAx>
        <c:axId val="647503288"/>
        <c:scaling>
          <c:orientation val="minMax"/>
          <c:min val="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749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5</Pages>
  <Words>361</Words>
  <Characters>2059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Geraghty</dc:creator>
  <cp:keywords/>
  <dc:description/>
  <cp:lastModifiedBy>Tim Geraghty</cp:lastModifiedBy>
  <cp:revision>5</cp:revision>
  <dcterms:created xsi:type="dcterms:W3CDTF">2018-01-30T17:38:00Z</dcterms:created>
  <dcterms:modified xsi:type="dcterms:W3CDTF">2018-01-30T21:15:00Z</dcterms:modified>
</cp:coreProperties>
</file>